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01A0A" w14:textId="77777777" w:rsidR="00A242F6" w:rsidRDefault="00A242F6" w:rsidP="00A242F6"/>
    <w:p w14:paraId="6293D8F5" w14:textId="591B59EE" w:rsidR="00A242F6" w:rsidRPr="00C674B4" w:rsidRDefault="00826E18" w:rsidP="00A242F6">
      <w:pPr>
        <w:spacing w:after="130" w:line="360" w:lineRule="auto"/>
        <w:ind w:right="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Wzór umowy </w:t>
      </w:r>
    </w:p>
    <w:p w14:paraId="5CF71B59" w14:textId="5EB83443" w:rsidR="00A242F6" w:rsidRPr="00C674B4" w:rsidRDefault="00A36505" w:rsidP="00A242F6">
      <w:pPr>
        <w:spacing w:line="360" w:lineRule="auto"/>
        <w:ind w:left="-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zawarta w dniu  </w:t>
      </w:r>
      <w:r w:rsidR="000428F8"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  <w:r w:rsidR="00A242F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242F6" w:rsidRPr="00C674B4">
        <w:rPr>
          <w:rFonts w:ascii="Times New Roman" w:eastAsia="Calibri" w:hAnsi="Times New Roman" w:cs="Times New Roman"/>
          <w:sz w:val="24"/>
          <w:szCs w:val="24"/>
        </w:rPr>
        <w:t xml:space="preserve"> w Urzędzie Gminy </w:t>
      </w:r>
      <w:r w:rsidR="00A242F6">
        <w:rPr>
          <w:rFonts w:ascii="Times New Roman" w:eastAsia="Calibri" w:hAnsi="Times New Roman" w:cs="Times New Roman"/>
          <w:sz w:val="24"/>
          <w:szCs w:val="24"/>
        </w:rPr>
        <w:t>Sułów</w:t>
      </w:r>
      <w:r w:rsidR="00A242F6" w:rsidRPr="00C674B4">
        <w:rPr>
          <w:rFonts w:ascii="Times New Roman" w:eastAsia="Calibri" w:hAnsi="Times New Roman" w:cs="Times New Roman"/>
          <w:sz w:val="24"/>
          <w:szCs w:val="24"/>
        </w:rPr>
        <w:t xml:space="preserve">, pomiędzy: </w:t>
      </w:r>
    </w:p>
    <w:p w14:paraId="044D4873" w14:textId="3F3058B1" w:rsidR="000428F8" w:rsidRDefault="00A242F6" w:rsidP="00A242F6">
      <w:pPr>
        <w:spacing w:line="360" w:lineRule="auto"/>
        <w:ind w:left="-5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Gminą </w:t>
      </w:r>
      <w:r>
        <w:rPr>
          <w:rFonts w:ascii="Times New Roman" w:eastAsia="Calibri" w:hAnsi="Times New Roman" w:cs="Times New Roman"/>
          <w:sz w:val="24"/>
          <w:szCs w:val="24"/>
        </w:rPr>
        <w:t>Sułów, Sułów 63, 22-448 Sułów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, reprezentowaną przez Wójta Gminy </w:t>
      </w:r>
      <w:r>
        <w:rPr>
          <w:rFonts w:ascii="Times New Roman" w:eastAsia="Calibri" w:hAnsi="Times New Roman" w:cs="Times New Roman"/>
          <w:sz w:val="24"/>
          <w:szCs w:val="24"/>
        </w:rPr>
        <w:t xml:space="preserve">Sułów  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Pana </w:t>
      </w:r>
      <w:r w:rsidR="000428F8">
        <w:rPr>
          <w:rFonts w:ascii="Times New Roman" w:eastAsia="Calibri" w:hAnsi="Times New Roman" w:cs="Times New Roman"/>
          <w:sz w:val="24"/>
          <w:szCs w:val="24"/>
        </w:rPr>
        <w:t>Piotra Kaliszewskiego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, przy kontrasygnacie Skarbnika Gminy –Pani </w:t>
      </w:r>
      <w:r w:rsidR="002B1FA8">
        <w:rPr>
          <w:rFonts w:ascii="Times New Roman" w:eastAsia="Calibri" w:hAnsi="Times New Roman" w:cs="Times New Roman"/>
          <w:sz w:val="24"/>
          <w:szCs w:val="24"/>
        </w:rPr>
        <w:t>Katarzyny Mazurek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, zwanym dalej w treści umowy „Zamawiającym"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C674B4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0428F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……………………………………………………………………………………………….…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EE11833" w14:textId="23E119F4" w:rsidR="00A242F6" w:rsidRPr="00C674B4" w:rsidRDefault="00A242F6" w:rsidP="000428F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>zwanym w dalszej części umowy „Wykonawcą",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14:paraId="6C6A2176" w14:textId="77777777" w:rsidR="00A242F6" w:rsidRPr="00C674B4" w:rsidRDefault="00A242F6" w:rsidP="00A242F6">
      <w:pPr>
        <w:spacing w:after="158" w:line="360" w:lineRule="auto"/>
        <w:ind w:left="25"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>§1</w:t>
      </w:r>
    </w:p>
    <w:p w14:paraId="3E9289E7" w14:textId="77777777" w:rsidR="00A242F6" w:rsidRPr="00C674B4" w:rsidRDefault="00A242F6" w:rsidP="00A242F6">
      <w:pPr>
        <w:spacing w:after="158" w:line="360" w:lineRule="auto"/>
        <w:ind w:left="25" w:right="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74B4">
        <w:rPr>
          <w:rFonts w:ascii="Times New Roman" w:eastAsia="Calibri" w:hAnsi="Times New Roman" w:cs="Times New Roman"/>
          <w:b/>
          <w:sz w:val="24"/>
          <w:szCs w:val="24"/>
        </w:rPr>
        <w:t xml:space="preserve">Przedmiot umowy </w:t>
      </w:r>
    </w:p>
    <w:p w14:paraId="16C13B43" w14:textId="7181A839" w:rsidR="00A242F6" w:rsidRPr="00C674B4" w:rsidRDefault="00A242F6" w:rsidP="00A242F6">
      <w:pPr>
        <w:spacing w:line="360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1.Zamawiający zleca, a Wykonawca zobowiązuje się do wykonywania usługi, polegającej na wykonaniu pracy geodezyjnej </w:t>
      </w:r>
      <w:r w:rsidR="00DC6EA3">
        <w:rPr>
          <w:rFonts w:ascii="Times New Roman" w:eastAsia="Calibri" w:hAnsi="Times New Roman" w:cs="Times New Roman"/>
          <w:sz w:val="24"/>
          <w:szCs w:val="24"/>
        </w:rPr>
        <w:t>–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6EA3">
        <w:rPr>
          <w:rFonts w:ascii="Times New Roman" w:eastAsia="Calibri" w:hAnsi="Times New Roman" w:cs="Times New Roman"/>
          <w:sz w:val="24"/>
          <w:szCs w:val="24"/>
        </w:rPr>
        <w:t xml:space="preserve">rozgraniczeniu granic </w:t>
      </w:r>
      <w:bookmarkStart w:id="0" w:name="_Hlk86696576"/>
      <w:r w:rsidRPr="00C674B4">
        <w:rPr>
          <w:rFonts w:ascii="Times New Roman" w:eastAsia="Calibri" w:hAnsi="Times New Roman" w:cs="Times New Roman"/>
          <w:sz w:val="24"/>
          <w:szCs w:val="24"/>
        </w:rPr>
        <w:t>nieruc</w:t>
      </w:r>
      <w:r w:rsidR="00DC6EA3">
        <w:rPr>
          <w:rFonts w:ascii="Times New Roman" w:eastAsia="Calibri" w:hAnsi="Times New Roman" w:cs="Times New Roman"/>
          <w:sz w:val="24"/>
          <w:szCs w:val="24"/>
        </w:rPr>
        <w:t>homości położonych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1FA8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w obrębie </w:t>
      </w:r>
      <w:r w:rsidR="002F45D5">
        <w:rPr>
          <w:rFonts w:ascii="Times New Roman" w:eastAsia="Calibri" w:hAnsi="Times New Roman" w:cs="Times New Roman"/>
          <w:b/>
          <w:sz w:val="24"/>
          <w:szCs w:val="24"/>
        </w:rPr>
        <w:t>Tworyczów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 gmina </w:t>
      </w:r>
      <w:r>
        <w:rPr>
          <w:rFonts w:ascii="Times New Roman" w:eastAsia="Calibri" w:hAnsi="Times New Roman" w:cs="Times New Roman"/>
          <w:sz w:val="24"/>
          <w:szCs w:val="24"/>
        </w:rPr>
        <w:t>Sułów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 oznaczone</w:t>
      </w:r>
      <w:r>
        <w:rPr>
          <w:rFonts w:ascii="Times New Roman" w:eastAsia="Calibri" w:hAnsi="Times New Roman" w:cs="Times New Roman"/>
          <w:sz w:val="24"/>
          <w:szCs w:val="24"/>
        </w:rPr>
        <w:t>j  w ewidencji gruntów nr geod</w:t>
      </w:r>
      <w:r w:rsidR="00C12CC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2F45D5">
        <w:rPr>
          <w:rFonts w:ascii="Times New Roman" w:eastAsia="Calibri" w:hAnsi="Times New Roman" w:cs="Times New Roman"/>
          <w:b/>
          <w:sz w:val="24"/>
          <w:szCs w:val="24"/>
        </w:rPr>
        <w:t>536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1FA8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z nieruchomością sąsiednią oznaczoną </w:t>
      </w:r>
      <w:r w:rsidRPr="00C674B4">
        <w:rPr>
          <w:rFonts w:ascii="Times New Roman" w:eastAsia="Calibri" w:hAnsi="Times New Roman" w:cs="Times New Roman"/>
          <w:sz w:val="24"/>
          <w:szCs w:val="24"/>
        </w:rPr>
        <w:t>w ewidencji gruntów nr geod</w:t>
      </w:r>
      <w:bookmarkEnd w:id="0"/>
      <w:r w:rsidR="000428F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F45D5">
        <w:rPr>
          <w:rFonts w:ascii="Times New Roman" w:eastAsia="Calibri" w:hAnsi="Times New Roman" w:cs="Times New Roman"/>
          <w:b/>
          <w:sz w:val="24"/>
          <w:szCs w:val="24"/>
        </w:rPr>
        <w:t xml:space="preserve">537 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 w trybie ustawy z dnia 17 maja 1989 r. Prawo geodezyjne i kartograficzne oraz rozporządzeni</w:t>
      </w:r>
      <w:r w:rsidR="00DC6EA3">
        <w:rPr>
          <w:rFonts w:ascii="Times New Roman" w:eastAsia="Calibri" w:hAnsi="Times New Roman" w:cs="Times New Roman"/>
          <w:sz w:val="24"/>
          <w:szCs w:val="24"/>
        </w:rPr>
        <w:t xml:space="preserve">a Ministrów Spraw Wewnętrznych </w:t>
      </w:r>
      <w:r w:rsidRPr="00C674B4">
        <w:rPr>
          <w:rFonts w:ascii="Times New Roman" w:eastAsia="Calibri" w:hAnsi="Times New Roman" w:cs="Times New Roman"/>
          <w:sz w:val="24"/>
          <w:szCs w:val="24"/>
        </w:rPr>
        <w:t>i Administracji oraz Rolnictwa i Gospodarki Żywnościo</w:t>
      </w:r>
      <w:r w:rsidR="00DC6EA3">
        <w:rPr>
          <w:rFonts w:ascii="Times New Roman" w:eastAsia="Calibri" w:hAnsi="Times New Roman" w:cs="Times New Roman"/>
          <w:sz w:val="24"/>
          <w:szCs w:val="24"/>
        </w:rPr>
        <w:t xml:space="preserve">wej z dnia 14 kwietnia 1999 r. 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w sprawie rozgraniczania nieruchomości. </w:t>
      </w:r>
    </w:p>
    <w:p w14:paraId="0E0B32BD" w14:textId="2FB2BC84" w:rsidR="00A242F6" w:rsidRPr="00C674B4" w:rsidRDefault="00A242F6" w:rsidP="00A242F6">
      <w:pPr>
        <w:spacing w:line="360" w:lineRule="auto"/>
        <w:ind w:left="-5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>2.</w:t>
      </w:r>
      <w:r w:rsidRPr="00C674B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674B4">
        <w:rPr>
          <w:rFonts w:ascii="Times New Roman" w:eastAsia="Calibri" w:hAnsi="Times New Roman" w:cs="Times New Roman"/>
          <w:sz w:val="24"/>
          <w:szCs w:val="24"/>
        </w:rPr>
        <w:t>Zakres prac dotyczy za</w:t>
      </w:r>
      <w:r w:rsidR="00753E55">
        <w:rPr>
          <w:rFonts w:ascii="Times New Roman" w:eastAsia="Calibri" w:hAnsi="Times New Roman" w:cs="Times New Roman"/>
          <w:sz w:val="24"/>
          <w:szCs w:val="24"/>
        </w:rPr>
        <w:t>mówienia obejmującego wykonanie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EA63561" w14:textId="77777777" w:rsidR="00A242F6" w:rsidRPr="00C674B4" w:rsidRDefault="00A242F6" w:rsidP="00A242F6">
      <w:pPr>
        <w:numPr>
          <w:ilvl w:val="0"/>
          <w:numId w:val="10"/>
        </w:numPr>
        <w:spacing w:after="153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analizy stanu prawnego nieruchomości, </w:t>
      </w:r>
    </w:p>
    <w:p w14:paraId="295AB756" w14:textId="77777777" w:rsidR="00A242F6" w:rsidRPr="00C674B4" w:rsidRDefault="00A242F6" w:rsidP="00A242F6">
      <w:pPr>
        <w:numPr>
          <w:ilvl w:val="0"/>
          <w:numId w:val="10"/>
        </w:numPr>
        <w:spacing w:after="153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wyznaczenia terminu i przeprowadzenia czynności ustalenia granic w trybie rozgraniczenia nieruchomości na gruncie, </w:t>
      </w:r>
    </w:p>
    <w:p w14:paraId="183823B4" w14:textId="77777777" w:rsidR="00A242F6" w:rsidRPr="00A242F6" w:rsidRDefault="00A242F6" w:rsidP="00A242F6">
      <w:pPr>
        <w:numPr>
          <w:ilvl w:val="0"/>
          <w:numId w:val="10"/>
        </w:numPr>
        <w:spacing w:after="153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sporządzenia </w:t>
      </w:r>
      <w:bookmarkStart w:id="1" w:name="_Hlk86692966"/>
      <w:r w:rsidRPr="00C674B4">
        <w:rPr>
          <w:rFonts w:ascii="Times New Roman" w:eastAsia="Calibri" w:hAnsi="Times New Roman" w:cs="Times New Roman"/>
          <w:sz w:val="24"/>
          <w:szCs w:val="24"/>
        </w:rPr>
        <w:t>dokumentacji geodezyjnej z przeprowadzonego rozgraniczenia</w:t>
      </w:r>
      <w:bookmarkEnd w:id="1"/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CBE727A" w14:textId="77777777" w:rsidR="00A242F6" w:rsidRPr="00C674B4" w:rsidRDefault="00A242F6" w:rsidP="00A242F6">
      <w:pPr>
        <w:spacing w:after="116" w:line="360" w:lineRule="auto"/>
        <w:ind w:left="25"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§2. </w:t>
      </w:r>
    </w:p>
    <w:p w14:paraId="713A9419" w14:textId="77777777" w:rsidR="00A242F6" w:rsidRPr="00C674B4" w:rsidRDefault="00A242F6" w:rsidP="00A242F6">
      <w:pPr>
        <w:numPr>
          <w:ilvl w:val="0"/>
          <w:numId w:val="1"/>
        </w:numPr>
        <w:spacing w:after="16" w:line="360" w:lineRule="auto"/>
        <w:ind w:hanging="3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Wykonawca zobowiązuje się wykonać przedmiot umowy zgodnie z przepisami prawa </w:t>
      </w:r>
      <w:r w:rsidRPr="00C674B4">
        <w:rPr>
          <w:rFonts w:ascii="Times New Roman" w:eastAsia="Calibri" w:hAnsi="Times New Roman" w:cs="Times New Roman"/>
          <w:sz w:val="24"/>
          <w:szCs w:val="24"/>
        </w:rPr>
        <w:br/>
        <w:t>i standardami zawodowymi, ze szczególną starannością właściwą dla zawodowego charakteru tych czynności oraz z zasadami etyki zawodowej.</w:t>
      </w:r>
    </w:p>
    <w:p w14:paraId="6F5084DB" w14:textId="77777777" w:rsidR="00A242F6" w:rsidRPr="00C674B4" w:rsidRDefault="00A242F6" w:rsidP="00A242F6">
      <w:pPr>
        <w:numPr>
          <w:ilvl w:val="0"/>
          <w:numId w:val="1"/>
        </w:numPr>
        <w:spacing w:after="16" w:line="360" w:lineRule="auto"/>
        <w:ind w:hanging="3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Przedmiot umowy wraz z uzyskanymi wszelkimi opiniami, uzgodnieniami i pozwoleniami wymaganymi przepisami prawa dostarcza Wykonawca na swój koszt. Koszty pozwoleń </w:t>
      </w:r>
      <w:r w:rsidRPr="00C674B4">
        <w:rPr>
          <w:rFonts w:ascii="Times New Roman" w:eastAsia="Calibri" w:hAnsi="Times New Roman" w:cs="Times New Roman"/>
          <w:sz w:val="24"/>
          <w:szCs w:val="24"/>
        </w:rPr>
        <w:br/>
        <w:t xml:space="preserve">i niezbędnych uzgodnień ponosi Wykonawca. </w:t>
      </w:r>
    </w:p>
    <w:p w14:paraId="7F05B679" w14:textId="77777777" w:rsidR="00A242F6" w:rsidRPr="00C674B4" w:rsidRDefault="00A242F6" w:rsidP="00A242F6">
      <w:pPr>
        <w:numPr>
          <w:ilvl w:val="0"/>
          <w:numId w:val="1"/>
        </w:numPr>
        <w:spacing w:after="152" w:line="360" w:lineRule="auto"/>
        <w:ind w:hanging="3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>Czynności, o których mowa w ust. 1 Wykonawca wykonuje w imieniu Zamawiającego.</w:t>
      </w:r>
    </w:p>
    <w:p w14:paraId="193635F9" w14:textId="77777777" w:rsidR="00A242F6" w:rsidRPr="00C674B4" w:rsidRDefault="00A242F6" w:rsidP="00A242F6">
      <w:pPr>
        <w:numPr>
          <w:ilvl w:val="0"/>
          <w:numId w:val="1"/>
        </w:numPr>
        <w:spacing w:after="152" w:line="360" w:lineRule="auto"/>
        <w:ind w:hanging="3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>Wykonawca będzie świadczył usługę bez udziału podwykonawców.</w:t>
      </w:r>
    </w:p>
    <w:p w14:paraId="4FC1483B" w14:textId="77777777" w:rsidR="00A242F6" w:rsidRPr="00C674B4" w:rsidRDefault="00A242F6" w:rsidP="00A242F6">
      <w:pPr>
        <w:spacing w:after="158" w:line="360" w:lineRule="auto"/>
        <w:ind w:left="25"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§3.  </w:t>
      </w:r>
    </w:p>
    <w:p w14:paraId="44FCD0CE" w14:textId="77777777" w:rsidR="00A242F6" w:rsidRPr="00C674B4" w:rsidRDefault="00A242F6" w:rsidP="00A242F6">
      <w:pPr>
        <w:spacing w:after="158" w:line="360" w:lineRule="auto"/>
        <w:ind w:left="25" w:right="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GoBack"/>
      <w:bookmarkEnd w:id="2"/>
      <w:r w:rsidRPr="00C674B4">
        <w:rPr>
          <w:rFonts w:ascii="Times New Roman" w:eastAsia="Calibri" w:hAnsi="Times New Roman" w:cs="Times New Roman"/>
          <w:b/>
          <w:sz w:val="24"/>
          <w:szCs w:val="24"/>
        </w:rPr>
        <w:t>Termin wykonania umowy</w:t>
      </w:r>
    </w:p>
    <w:p w14:paraId="31E352B7" w14:textId="3F7B42B4" w:rsidR="00A242F6" w:rsidRPr="00C674B4" w:rsidRDefault="00A242F6" w:rsidP="00A242F6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9B2">
        <w:rPr>
          <w:rFonts w:ascii="Times New Roman" w:eastAsia="Calibri" w:hAnsi="Times New Roman" w:cs="Times New Roman"/>
          <w:sz w:val="24"/>
          <w:szCs w:val="24"/>
        </w:rPr>
        <w:t>Wykonawca zobowiązuje się wykonać przedmiot umowy w terminie</w:t>
      </w:r>
      <w:r w:rsidRPr="007834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834AA" w:rsidRPr="001950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1FA8" w:rsidRPr="001950B5">
        <w:rPr>
          <w:rFonts w:ascii="Times New Roman" w:eastAsia="Calibri" w:hAnsi="Times New Roman" w:cs="Times New Roman"/>
          <w:sz w:val="24"/>
          <w:szCs w:val="24"/>
        </w:rPr>
        <w:t>(</w:t>
      </w:r>
      <w:r w:rsidR="001950B5" w:rsidRPr="001950B5">
        <w:rPr>
          <w:rFonts w:ascii="Times New Roman" w:eastAsia="Calibri" w:hAnsi="Times New Roman" w:cs="Times New Roman"/>
          <w:sz w:val="24"/>
          <w:szCs w:val="24"/>
        </w:rPr>
        <w:t>6</w:t>
      </w:r>
      <w:r w:rsidR="002B1FA8" w:rsidRPr="001950B5">
        <w:rPr>
          <w:rFonts w:ascii="Times New Roman" w:eastAsia="Calibri" w:hAnsi="Times New Roman" w:cs="Times New Roman"/>
          <w:sz w:val="24"/>
          <w:szCs w:val="24"/>
        </w:rPr>
        <w:t xml:space="preserve"> miesięcy) </w:t>
      </w:r>
      <w:r w:rsidR="000428F8">
        <w:rPr>
          <w:rFonts w:ascii="Times New Roman" w:eastAsia="Calibri" w:hAnsi="Times New Roman" w:cs="Times New Roman"/>
          <w:b/>
          <w:sz w:val="24"/>
          <w:szCs w:val="24"/>
        </w:rPr>
        <w:t xml:space="preserve">…………………………………………… </w:t>
      </w:r>
      <w:r w:rsidRPr="00C674B4">
        <w:rPr>
          <w:rFonts w:ascii="Times New Roman" w:eastAsia="Calibri" w:hAnsi="Times New Roman" w:cs="Times New Roman"/>
          <w:sz w:val="24"/>
          <w:szCs w:val="24"/>
        </w:rPr>
        <w:t>od dnia podpisania umowy, z tym zastrzeżeniem, że przeprowadzenie czynności ustalenia granic w trybie rozgraniczenia nieruchomości na gruncie powi</w:t>
      </w:r>
      <w:r>
        <w:rPr>
          <w:rFonts w:ascii="Times New Roman" w:eastAsia="Calibri" w:hAnsi="Times New Roman" w:cs="Times New Roman"/>
          <w:sz w:val="24"/>
          <w:szCs w:val="24"/>
        </w:rPr>
        <w:t>nno się odbyć nie później niż 90</w:t>
      </w:r>
      <w:r w:rsidR="00042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dni od zawarcia umowy, chyba że zachodzą przeszkody mające wyraźne umocowanie w przepisie prawa (np. natury procesowej). </w:t>
      </w:r>
    </w:p>
    <w:p w14:paraId="78E91530" w14:textId="77777777" w:rsidR="00A242F6" w:rsidRPr="00C674B4" w:rsidRDefault="00A242F6" w:rsidP="00A242F6">
      <w:pPr>
        <w:numPr>
          <w:ilvl w:val="0"/>
          <w:numId w:val="2"/>
        </w:numPr>
        <w:spacing w:after="16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>Za dzień wykonania zamówienia uznaje się dzień odbioru końcowego tj. spisanie bez uwag protokołu odbioru końcowego.</w:t>
      </w:r>
    </w:p>
    <w:p w14:paraId="20DEC30F" w14:textId="77777777" w:rsidR="00A242F6" w:rsidRPr="00C674B4" w:rsidRDefault="00A242F6" w:rsidP="00A242F6">
      <w:pPr>
        <w:spacing w:after="175" w:line="360" w:lineRule="auto"/>
        <w:ind w:left="331" w:right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>§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14:paraId="1CEDCA3A" w14:textId="77777777" w:rsidR="00A242F6" w:rsidRPr="00C674B4" w:rsidRDefault="00A242F6" w:rsidP="00A242F6">
      <w:pPr>
        <w:numPr>
          <w:ilvl w:val="8"/>
          <w:numId w:val="0"/>
        </w:numPr>
        <w:tabs>
          <w:tab w:val="num" w:pos="360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74B4">
        <w:rPr>
          <w:rFonts w:ascii="Times New Roman" w:eastAsia="Calibri" w:hAnsi="Times New Roman" w:cs="Times New Roman"/>
          <w:b/>
          <w:sz w:val="24"/>
          <w:szCs w:val="24"/>
        </w:rPr>
        <w:t>Odbiór przedmiotu umowy</w:t>
      </w:r>
    </w:p>
    <w:p w14:paraId="6973DA40" w14:textId="77777777" w:rsidR="00A242F6" w:rsidRPr="00C674B4" w:rsidRDefault="00A242F6" w:rsidP="00A242F6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>Wykonawca zgłasza Zamawiającemu gotowość do kontroli i odbioru przedmiotu umowy wraz z kompletną dokumentacją sporządzoną w wyniku wykonania przedmiotu umowy.</w:t>
      </w:r>
    </w:p>
    <w:p w14:paraId="1C88B885" w14:textId="77777777" w:rsidR="00A242F6" w:rsidRPr="00C674B4" w:rsidRDefault="00A242F6" w:rsidP="00A242F6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>Zamawiający wyznaczy termin odbioru przedmi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otu umowy nie później niż 5 dni</w:t>
      </w: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dnia przekazania przedmiotu umowy do kontroli poprawności wykonania.</w:t>
      </w:r>
    </w:p>
    <w:p w14:paraId="441B960A" w14:textId="77777777" w:rsidR="00A242F6" w:rsidRPr="00C674B4" w:rsidRDefault="00A242F6" w:rsidP="00A242F6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czynności odbioru sporządzony zostanie protokół zawierający ustalenia dokonane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>w toku odbioru, podpisany przez przedstawicieli Zamawiającego i Wykonawcy.</w:t>
      </w:r>
    </w:p>
    <w:p w14:paraId="7157E1A9" w14:textId="77777777" w:rsidR="00A242F6" w:rsidRPr="00C674B4" w:rsidRDefault="00A242F6" w:rsidP="00A242F6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>Jeżeli w toku czynności odbioru stwierdzone zostaną wady lub usterki przedmiotu umowy Zamawiający odmówi odbioru do czasu ich usunięcia.</w:t>
      </w:r>
    </w:p>
    <w:p w14:paraId="5378FD0A" w14:textId="77777777" w:rsidR="00A242F6" w:rsidRPr="00C674B4" w:rsidRDefault="00A242F6" w:rsidP="00A242F6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Miejscem odbioru zamówienia jest Urząd Gminy w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Sułowie </w:t>
      </w:r>
    </w:p>
    <w:p w14:paraId="63905128" w14:textId="77777777" w:rsidR="00A242F6" w:rsidRPr="00C674B4" w:rsidRDefault="00A242F6" w:rsidP="00A242F6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Jeżeli termin usunięcia wad lub usterek przekroczy termin wykonania przedmiotu umowy określony w § 3 ust. 1 mają zastosowanie </w:t>
      </w:r>
      <w:r w:rsidRPr="00C674B4">
        <w:rPr>
          <w:rFonts w:ascii="Times New Roman" w:eastAsia="Calibri" w:hAnsi="Times New Roman" w:cs="Times New Roman"/>
          <w:sz w:val="24"/>
          <w:szCs w:val="24"/>
        </w:rPr>
        <w:t>zapisy dotyczące zwłoki w oddaniu przedmiotu umowy o których mowa § 8 ust. 1 lit a.</w:t>
      </w:r>
    </w:p>
    <w:p w14:paraId="32865448" w14:textId="77777777" w:rsidR="00A242F6" w:rsidRPr="00C674B4" w:rsidRDefault="00A242F6" w:rsidP="00A242F6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razie stwierdzenia w czasie odbioru lub w okresie rękojmi wad powstałych                         z przyczyn leżących po stronie Wykonawcy, nie nadających się do usunięcia, a wady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te uniemożliwiają użytkowanie przedmiotu umowy zgodnie z jego przeznaczeniem, Zamawiający może żądać wykonania umowy po raz drugi przez Wykonawcę albo zlecić na koszt Wykonawcy wykonanie przedmiotu umowy innemu wykonawcy.</w:t>
      </w:r>
    </w:p>
    <w:p w14:paraId="665C2572" w14:textId="77777777" w:rsidR="00A242F6" w:rsidRPr="00C674B4" w:rsidRDefault="00A242F6" w:rsidP="00A242F6">
      <w:pPr>
        <w:spacing w:after="158" w:line="360" w:lineRule="auto"/>
        <w:ind w:right="19"/>
        <w:rPr>
          <w:rFonts w:ascii="Times New Roman" w:eastAsia="Calibri" w:hAnsi="Times New Roman" w:cs="Times New Roman"/>
          <w:sz w:val="24"/>
          <w:szCs w:val="24"/>
        </w:rPr>
      </w:pPr>
    </w:p>
    <w:p w14:paraId="781577B4" w14:textId="77777777" w:rsidR="00A242F6" w:rsidRPr="00C674B4" w:rsidRDefault="00A242F6" w:rsidP="00A242F6">
      <w:pPr>
        <w:spacing w:after="158" w:line="360" w:lineRule="auto"/>
        <w:ind w:left="25"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§5</w:t>
      </w:r>
      <w:r w:rsidRPr="00C674B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9E26CE" w14:textId="77777777" w:rsidR="00A242F6" w:rsidRPr="00C674B4" w:rsidRDefault="00A242F6" w:rsidP="00A242F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Wykonawca udziela 24 miesięcznego okresu gwarancji na przedmiot umowy licząc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674B4">
        <w:rPr>
          <w:rFonts w:ascii="Times New Roman" w:eastAsia="Calibri" w:hAnsi="Times New Roman" w:cs="Times New Roman"/>
          <w:sz w:val="24"/>
          <w:szCs w:val="24"/>
        </w:rPr>
        <w:t>od dnia odbioru końcowego bez uwag.</w:t>
      </w:r>
    </w:p>
    <w:p w14:paraId="504394C3" w14:textId="77777777" w:rsidR="00A242F6" w:rsidRPr="00C674B4" w:rsidRDefault="00A242F6" w:rsidP="00A242F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Wykonawca usunie wady ujawnione w okresie gwarancji w terminie 14 dni od dnia zgłoszenia przez Zamawiającego przekazanego Wykonawcy pisemnie, faksem lub pocztą email. </w:t>
      </w:r>
    </w:p>
    <w:p w14:paraId="4BAED435" w14:textId="77777777" w:rsidR="00A242F6" w:rsidRPr="00C674B4" w:rsidRDefault="00A242F6" w:rsidP="00A242F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>Wykonawca ponosi odpowiedzialność za wady przedmiotu umowy objętego niniejszą umową stwierdzone w toku postępowania administracyjnego i sądowego.</w:t>
      </w:r>
    </w:p>
    <w:p w14:paraId="0D0FC727" w14:textId="77777777" w:rsidR="00A242F6" w:rsidRPr="00C674B4" w:rsidRDefault="00A242F6" w:rsidP="00A242F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Wykonawca zobowiązany jest usunąć wady i usterki ujawnione w okresie gwarancji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674B4">
        <w:rPr>
          <w:rFonts w:ascii="Times New Roman" w:eastAsia="Calibri" w:hAnsi="Times New Roman" w:cs="Times New Roman"/>
          <w:sz w:val="24"/>
          <w:szCs w:val="24"/>
        </w:rPr>
        <w:t>w terminie 14 dni od dnia przesłania wezwania zamawiającego.</w:t>
      </w:r>
    </w:p>
    <w:p w14:paraId="3157EB1A" w14:textId="77777777" w:rsidR="00A242F6" w:rsidRPr="00C674B4" w:rsidRDefault="00A242F6" w:rsidP="00A242F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Wykonawca zobowiązany jest do udzielania wyjaśnień do wykonanych prac geodezyjnych, uczestniczenia w rozprawach administracyjnych, a w przypadku </w:t>
      </w:r>
      <w:proofErr w:type="spellStart"/>
      <w:r w:rsidRPr="00C674B4">
        <w:rPr>
          <w:rFonts w:ascii="Times New Roman" w:eastAsia="Calibri" w:hAnsi="Times New Roman" w:cs="Times New Roman"/>
          <w:sz w:val="24"/>
          <w:szCs w:val="24"/>
        </w:rPr>
        <w:t>odwołań</w:t>
      </w:r>
      <w:proofErr w:type="spellEnd"/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 do uczestnictwa w postępowaniu przed organami administracyjnymi i sądami, bez dodatkowego wynagrodzenia.  </w:t>
      </w:r>
    </w:p>
    <w:p w14:paraId="14E3064F" w14:textId="77777777" w:rsidR="00A242F6" w:rsidRPr="00B02EB2" w:rsidRDefault="00A242F6" w:rsidP="00A242F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W przypadku nieusunięcia wad lub usterek w wyznaczonym terminie Zamawiający zastrzega sobie prawo zlecenia usunięcia tych wad lub usterek innemu podmiotowi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C674B4">
        <w:rPr>
          <w:rFonts w:ascii="Times New Roman" w:eastAsia="Calibri" w:hAnsi="Times New Roman" w:cs="Times New Roman"/>
          <w:sz w:val="24"/>
          <w:szCs w:val="24"/>
        </w:rPr>
        <w:t>na koszt i ryzyko Wykonawcy.</w:t>
      </w:r>
    </w:p>
    <w:p w14:paraId="6475D193" w14:textId="77777777" w:rsidR="00A242F6" w:rsidRPr="00C674B4" w:rsidRDefault="00A242F6" w:rsidP="00A242F6">
      <w:pPr>
        <w:spacing w:after="158" w:line="360" w:lineRule="auto"/>
        <w:ind w:left="25"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>§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6F5DC2E" w14:textId="77777777" w:rsidR="00A242F6" w:rsidRPr="00C674B4" w:rsidRDefault="00A242F6" w:rsidP="00A242F6">
      <w:pPr>
        <w:spacing w:after="158" w:line="360" w:lineRule="auto"/>
        <w:ind w:left="25" w:right="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74B4">
        <w:rPr>
          <w:rFonts w:ascii="Times New Roman" w:eastAsia="Calibri" w:hAnsi="Times New Roman" w:cs="Times New Roman"/>
          <w:b/>
          <w:sz w:val="24"/>
          <w:szCs w:val="24"/>
        </w:rPr>
        <w:t>Wynagrodzenie</w:t>
      </w:r>
    </w:p>
    <w:p w14:paraId="710C9A23" w14:textId="42639A51" w:rsidR="00A242F6" w:rsidRPr="00C674B4" w:rsidRDefault="00A242F6" w:rsidP="00A242F6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>Za wykonane zamówienie Zamawiający zapłaci Wykonawcy wynagrodzen</w:t>
      </w:r>
      <w:r>
        <w:rPr>
          <w:rFonts w:ascii="Times New Roman" w:eastAsia="Calibri" w:hAnsi="Times New Roman" w:cs="Times New Roman"/>
          <w:sz w:val="24"/>
          <w:szCs w:val="24"/>
        </w:rPr>
        <w:t xml:space="preserve">ie </w:t>
      </w:r>
      <w:r w:rsidR="00B02EB2">
        <w:rPr>
          <w:rFonts w:ascii="Times New Roman" w:eastAsia="Calibri" w:hAnsi="Times New Roman" w:cs="Times New Roman"/>
          <w:sz w:val="24"/>
          <w:szCs w:val="24"/>
        </w:rPr>
        <w:br/>
        <w:t xml:space="preserve">w wysokości </w:t>
      </w:r>
      <w:r w:rsidR="000428F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………………………………...</w:t>
      </w:r>
      <w:r w:rsidRPr="007834AA">
        <w:rPr>
          <w:rFonts w:ascii="Times New Roman" w:eastAsia="Calibri" w:hAnsi="Times New Roman" w:cs="Times New Roman"/>
          <w:b/>
          <w:sz w:val="24"/>
          <w:szCs w:val="24"/>
        </w:rPr>
        <w:t xml:space="preserve"> brutto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(słownie</w:t>
      </w:r>
      <w:r w:rsidR="00042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74B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B823138" w14:textId="77777777" w:rsidR="00A242F6" w:rsidRPr="00C674B4" w:rsidRDefault="00A242F6" w:rsidP="00A242F6">
      <w:pPr>
        <w:numPr>
          <w:ilvl w:val="0"/>
          <w:numId w:val="6"/>
        </w:numPr>
        <w:tabs>
          <w:tab w:val="num" w:pos="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>Cena określona w ust. 1 zawiera wszystkie koszty związane z pełną realizacją przedmiotu umowy.</w:t>
      </w:r>
    </w:p>
    <w:p w14:paraId="1CA6F89A" w14:textId="77777777" w:rsidR="00A242F6" w:rsidRPr="00C674B4" w:rsidRDefault="00A242F6" w:rsidP="00A242F6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Podpisany bez zastrzeżeń protokół odbioru stanowi dla Wykonawcy podstawę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C674B4">
        <w:rPr>
          <w:rFonts w:ascii="Times New Roman" w:eastAsia="Calibri" w:hAnsi="Times New Roman" w:cs="Times New Roman"/>
          <w:sz w:val="24"/>
          <w:szCs w:val="24"/>
        </w:rPr>
        <w:t>do wystawienia faktury VAT za wykonanie przedmiotu umowy w zakresie objętym protokołem odbioru.</w:t>
      </w:r>
    </w:p>
    <w:p w14:paraId="4C9BFBD2" w14:textId="77777777" w:rsidR="00A242F6" w:rsidRPr="00C674B4" w:rsidRDefault="00A242F6" w:rsidP="00A242F6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Zamawiający zobowiązuje się do zapłaty należności Wykonawcy w terminie do 14 dni licząc od dnia doręczenia prawidłowo wystawionej faktury. </w:t>
      </w:r>
    </w:p>
    <w:p w14:paraId="171872E5" w14:textId="77777777" w:rsidR="00A242F6" w:rsidRPr="00C674B4" w:rsidRDefault="00A242F6" w:rsidP="00A242F6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FC793C" w14:textId="77777777" w:rsidR="00A242F6" w:rsidRPr="00C674B4" w:rsidRDefault="00A242F6" w:rsidP="00A242F6">
      <w:pPr>
        <w:spacing w:after="158" w:line="360" w:lineRule="auto"/>
        <w:ind w:left="25"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7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3C3B58F" w14:textId="77777777" w:rsidR="00A242F6" w:rsidRPr="00C674B4" w:rsidRDefault="00A242F6" w:rsidP="00A242F6">
      <w:pPr>
        <w:spacing w:after="158" w:line="360" w:lineRule="auto"/>
        <w:ind w:left="25" w:right="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74B4">
        <w:rPr>
          <w:rFonts w:ascii="Times New Roman" w:eastAsia="Calibri" w:hAnsi="Times New Roman" w:cs="Times New Roman"/>
          <w:b/>
          <w:sz w:val="24"/>
          <w:szCs w:val="24"/>
        </w:rPr>
        <w:t>Kary umowne</w:t>
      </w:r>
    </w:p>
    <w:p w14:paraId="761902B7" w14:textId="77777777" w:rsidR="00A242F6" w:rsidRPr="00C674B4" w:rsidRDefault="00A242F6" w:rsidP="00A242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Strony ustalają odpowiedzialność za niewykonanie lub nienależyte wykonanie przedmiotu umowy w formie kar umownych. </w:t>
      </w:r>
    </w:p>
    <w:p w14:paraId="388A2988" w14:textId="77777777" w:rsidR="00A242F6" w:rsidRPr="00C674B4" w:rsidRDefault="00A242F6" w:rsidP="00A242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" w:name="_Hlk72853828"/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>Wykonawca zapłaci Zamawiającemu kary umowne</w:t>
      </w:r>
      <w:bookmarkEnd w:id="3"/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następujących przypadkach i wysokościach :</w:t>
      </w:r>
    </w:p>
    <w:p w14:paraId="27681469" w14:textId="7D1B0E3A" w:rsidR="00A242F6" w:rsidRPr="00C674B4" w:rsidRDefault="00A242F6" w:rsidP="00A242F6">
      <w:pPr>
        <w:numPr>
          <w:ilvl w:val="0"/>
          <w:numId w:val="8"/>
        </w:numPr>
        <w:tabs>
          <w:tab w:val="num" w:pos="1068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każdy dzień zwłoki w oddaniu przedmiotu umowy bez uwag i usterek karę </w:t>
      </w: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w wysokości 1% ceny brutto zamówienia, </w:t>
      </w:r>
      <w:r w:rsidRPr="00BB65B4">
        <w:rPr>
          <w:rFonts w:ascii="Times New Roman" w:eastAsia="Calibri" w:hAnsi="Times New Roman" w:cs="Times New Roman"/>
          <w:sz w:val="24"/>
          <w:szCs w:val="24"/>
        </w:rPr>
        <w:t xml:space="preserve">licząc od </w:t>
      </w:r>
      <w:r w:rsidR="00F234C7" w:rsidRPr="00BB65B4">
        <w:rPr>
          <w:rFonts w:ascii="Times New Roman" w:eastAsia="Calibri" w:hAnsi="Times New Roman" w:cs="Times New Roman"/>
          <w:sz w:val="24"/>
          <w:szCs w:val="24"/>
        </w:rPr>
        <w:t xml:space="preserve">terminu wskazanego </w:t>
      </w: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>w § 3 ust. 1 umowy,</w:t>
      </w:r>
    </w:p>
    <w:p w14:paraId="5EE3B6FE" w14:textId="77777777" w:rsidR="00A242F6" w:rsidRPr="00C674B4" w:rsidRDefault="00A242F6" w:rsidP="00A242F6">
      <w:pPr>
        <w:numPr>
          <w:ilvl w:val="0"/>
          <w:numId w:val="8"/>
        </w:numPr>
        <w:tabs>
          <w:tab w:val="num" w:pos="1068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" w:name="_Hlk72853866"/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odstąpienie od wykonania umowy z przyczyn zależnych od Wykonawcy karę </w:t>
      </w: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w wysokości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>0% ceny brutto zamówienia</w:t>
      </w:r>
      <w:bookmarkEnd w:id="4"/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14:paraId="60F0069D" w14:textId="6AE3CA21" w:rsidR="00A242F6" w:rsidRPr="00C674B4" w:rsidRDefault="00A242F6" w:rsidP="00A242F6">
      <w:pPr>
        <w:numPr>
          <w:ilvl w:val="0"/>
          <w:numId w:val="8"/>
        </w:numPr>
        <w:tabs>
          <w:tab w:val="num" w:pos="1068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>za zwłokę w usunięciu wad stwierdzonych przez Zamawiającego w okresie gwarancji/rękoj</w:t>
      </w:r>
      <w:r w:rsidR="00F234C7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>i, karę w wysokości 1% ceny brutto zamówienia za każdy dzień zwłoki licząc od upływu terminu określonego w § 6 ust. 2.</w:t>
      </w:r>
    </w:p>
    <w:p w14:paraId="733A94CA" w14:textId="77777777" w:rsidR="00A242F6" w:rsidRPr="00C674B4" w:rsidRDefault="00A242F6" w:rsidP="00A242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zapłaci Wykonawcy karę umowną za odstąpienie od wykonania umowy z przyczyn zależnych od Zamawiającego w wysokości 10% ceny brutto zamówienia. </w:t>
      </w:r>
    </w:p>
    <w:p w14:paraId="296B0ED5" w14:textId="77777777" w:rsidR="00A242F6" w:rsidRPr="00C674B4" w:rsidRDefault="00A242F6" w:rsidP="00A242F6">
      <w:pPr>
        <w:numPr>
          <w:ilvl w:val="0"/>
          <w:numId w:val="7"/>
        </w:numPr>
        <w:tabs>
          <w:tab w:val="num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74B4">
        <w:rPr>
          <w:rFonts w:ascii="Times New Roman" w:eastAsia="Calibri" w:hAnsi="Times New Roman" w:cs="Times New Roman"/>
          <w:color w:val="000000"/>
          <w:sz w:val="24"/>
          <w:szCs w:val="24"/>
        </w:rPr>
        <w:t>Naliczone przez Zamawiającego kary umowne mogą być potrącone z należnego Wykonawcy wynagrodzenia, na co Wykonawca wyraża zgodę.</w:t>
      </w:r>
    </w:p>
    <w:p w14:paraId="64276707" w14:textId="77777777" w:rsidR="00EC247F" w:rsidRDefault="00A242F6" w:rsidP="00EC247F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>Suma kar umownych nie może przekroczyć wartości 50% wynagrodzenia brutto, o którym mowa w § 7 ust. 1 niniejszej umowy.</w:t>
      </w:r>
    </w:p>
    <w:p w14:paraId="742963C7" w14:textId="632D2526" w:rsidR="00EC247F" w:rsidRPr="00BB65B4" w:rsidRDefault="00EC247F" w:rsidP="00EC247F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65B4">
        <w:rPr>
          <w:rFonts w:ascii="Times New Roman" w:eastAsia="Calibri" w:hAnsi="Times New Roman" w:cs="Times New Roman"/>
          <w:sz w:val="24"/>
          <w:szCs w:val="24"/>
        </w:rPr>
        <w:t>W przypadku, gdy poniesione szkody przekroczą wysokość zastrzeżonych kar umownych, Zamawiający może żądać odszkodowania przekraczającego wysokość zastrzeżonych kar na zasadach ogólnych Kodeksu cywilnego.</w:t>
      </w:r>
    </w:p>
    <w:p w14:paraId="0887F39E" w14:textId="3CED3C26" w:rsidR="00A242F6" w:rsidRPr="00EC247F" w:rsidRDefault="00A242F6" w:rsidP="00EC247F">
      <w:pPr>
        <w:pStyle w:val="Akapitzlist"/>
        <w:spacing w:line="360" w:lineRule="auto"/>
        <w:ind w:left="360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C247F">
        <w:rPr>
          <w:rFonts w:ascii="Times New Roman" w:eastAsia="Calibri" w:hAnsi="Times New Roman" w:cs="Times New Roman"/>
          <w:sz w:val="24"/>
          <w:szCs w:val="24"/>
        </w:rPr>
        <w:t>§ 8</w:t>
      </w:r>
    </w:p>
    <w:p w14:paraId="6299B030" w14:textId="4B22A68D" w:rsidR="00A242F6" w:rsidRPr="00057F72" w:rsidRDefault="00A242F6" w:rsidP="00057F72">
      <w:pPr>
        <w:pStyle w:val="Akapitzlist"/>
        <w:numPr>
          <w:ilvl w:val="0"/>
          <w:numId w:val="9"/>
        </w:numPr>
        <w:tabs>
          <w:tab w:val="num" w:pos="36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F72">
        <w:rPr>
          <w:rFonts w:ascii="Times New Roman" w:eastAsia="Calibri" w:hAnsi="Times New Roman" w:cs="Times New Roman"/>
          <w:sz w:val="24"/>
          <w:szCs w:val="24"/>
        </w:rPr>
        <w:t>Oprócz przypadków przewidzianych w Kodeksie cywilnym, Zamawiającemu przysługuje prawo odstąpienia od umowy, bez zapłaty kar umownych z jego strony w następujących sytuacjach:</w:t>
      </w:r>
    </w:p>
    <w:p w14:paraId="3D091FB1" w14:textId="77777777" w:rsidR="00A242F6" w:rsidRPr="00C674B4" w:rsidRDefault="00A242F6" w:rsidP="00057F72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odstąpienia od umowy w tym wypadku może nastąpić w terminie miesiąca od podjęcia wiadomości o powyższych okolicznościach. Za przyczynę taką uznaje się </w:t>
      </w:r>
      <w:r w:rsidRPr="00C674B4">
        <w:rPr>
          <w:rFonts w:ascii="Times New Roman" w:eastAsia="Calibri" w:hAnsi="Times New Roman" w:cs="Times New Roman"/>
          <w:sz w:val="24"/>
          <w:szCs w:val="24"/>
        </w:rPr>
        <w:lastRenderedPageBreak/>
        <w:t>także cofnięcie wniosku o rozgraniczenie przez stronę postępowania administracyjnego. W takiej sytuacji Zamawiający zapłaci wynagrodzenie za czynności rzeczywiście wykonane do dnia odstąpienia.</w:t>
      </w:r>
    </w:p>
    <w:p w14:paraId="2211A59D" w14:textId="77777777" w:rsidR="00A242F6" w:rsidRPr="00C674B4" w:rsidRDefault="00A242F6" w:rsidP="00057F72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>zostanie wydany nakaz zajęcia majątku Wykonawcy,</w:t>
      </w:r>
    </w:p>
    <w:p w14:paraId="55932D15" w14:textId="77777777" w:rsidR="00057F72" w:rsidRDefault="00A242F6" w:rsidP="00057F72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wykonawca pozostaje w zwłoce w wykonaniu przedmiotu umowy przekraczającej </w:t>
      </w:r>
      <w:r w:rsidRPr="00C674B4">
        <w:rPr>
          <w:rFonts w:ascii="Times New Roman" w:eastAsia="Calibri" w:hAnsi="Times New Roman" w:cs="Times New Roman"/>
          <w:sz w:val="24"/>
          <w:szCs w:val="24"/>
        </w:rPr>
        <w:br/>
        <w:t xml:space="preserve">1 miesiąc licząc od dnia zakończenia wykonania przedmiotu umowy przewidzianego </w:t>
      </w:r>
      <w:r w:rsidRPr="00C674B4">
        <w:rPr>
          <w:rFonts w:ascii="Times New Roman" w:eastAsia="Calibri" w:hAnsi="Times New Roman" w:cs="Times New Roman"/>
          <w:sz w:val="24"/>
          <w:szCs w:val="24"/>
        </w:rPr>
        <w:br/>
        <w:t xml:space="preserve">w § 3 ust. 1. </w:t>
      </w:r>
    </w:p>
    <w:p w14:paraId="333CDF73" w14:textId="77777777" w:rsidR="008B27BE" w:rsidRPr="00BB65B4" w:rsidRDefault="00A242F6" w:rsidP="00A242F6">
      <w:pPr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5B4">
        <w:rPr>
          <w:rFonts w:ascii="Times New Roman" w:eastAsia="Calibri" w:hAnsi="Times New Roman" w:cs="Times New Roman"/>
          <w:sz w:val="24"/>
          <w:szCs w:val="24"/>
        </w:rPr>
        <w:t>Odstąpienie od umowy w przypadk</w:t>
      </w:r>
      <w:r w:rsidR="00057F72" w:rsidRPr="00BB65B4">
        <w:rPr>
          <w:rFonts w:ascii="Times New Roman" w:eastAsia="Calibri" w:hAnsi="Times New Roman" w:cs="Times New Roman"/>
          <w:sz w:val="24"/>
          <w:szCs w:val="24"/>
        </w:rPr>
        <w:t>ach określonych w ust. 1</w:t>
      </w:r>
      <w:r w:rsidRPr="00BB65B4">
        <w:rPr>
          <w:rFonts w:ascii="Times New Roman" w:eastAsia="Calibri" w:hAnsi="Times New Roman" w:cs="Times New Roman"/>
          <w:sz w:val="24"/>
          <w:szCs w:val="24"/>
        </w:rPr>
        <w:t xml:space="preserve"> nastąpi w terminie 1 miesiąca </w:t>
      </w:r>
      <w:r w:rsidRPr="00BB65B4">
        <w:rPr>
          <w:rFonts w:ascii="Times New Roman" w:eastAsia="Calibri" w:hAnsi="Times New Roman" w:cs="Times New Roman"/>
          <w:sz w:val="24"/>
          <w:szCs w:val="24"/>
        </w:rPr>
        <w:br/>
        <w:t xml:space="preserve">od </w:t>
      </w:r>
      <w:r w:rsidR="00057F72" w:rsidRPr="00BB65B4">
        <w:rPr>
          <w:rFonts w:ascii="Times New Roman" w:eastAsia="Calibri" w:hAnsi="Times New Roman" w:cs="Times New Roman"/>
          <w:sz w:val="24"/>
          <w:szCs w:val="24"/>
        </w:rPr>
        <w:t xml:space="preserve">dowiedzenia się o okolicznościach </w:t>
      </w:r>
      <w:r w:rsidR="008B27BE" w:rsidRPr="00BB65B4">
        <w:rPr>
          <w:rFonts w:ascii="Times New Roman" w:eastAsia="Calibri" w:hAnsi="Times New Roman" w:cs="Times New Roman"/>
          <w:sz w:val="24"/>
          <w:szCs w:val="24"/>
        </w:rPr>
        <w:t>stanowiących podstawę odstąpienia.</w:t>
      </w:r>
    </w:p>
    <w:p w14:paraId="3E0EDE88" w14:textId="77777777" w:rsidR="00A242F6" w:rsidRPr="00BB65B4" w:rsidRDefault="00A242F6" w:rsidP="00A242F6">
      <w:pPr>
        <w:spacing w:line="360" w:lineRule="auto"/>
        <w:ind w:left="-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65B4">
        <w:rPr>
          <w:rFonts w:ascii="Times New Roman" w:eastAsia="Calibri" w:hAnsi="Times New Roman" w:cs="Times New Roman"/>
          <w:sz w:val="24"/>
          <w:szCs w:val="24"/>
        </w:rPr>
        <w:t>§ 9</w:t>
      </w:r>
    </w:p>
    <w:p w14:paraId="5B7BE1FE" w14:textId="77777777" w:rsidR="00A242F6" w:rsidRPr="00C674B4" w:rsidRDefault="00A242F6" w:rsidP="00A242F6">
      <w:pPr>
        <w:spacing w:line="360" w:lineRule="auto"/>
        <w:ind w:left="-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74B4">
        <w:rPr>
          <w:rFonts w:ascii="Times New Roman" w:eastAsia="Calibri" w:hAnsi="Times New Roman" w:cs="Times New Roman"/>
          <w:b/>
          <w:sz w:val="24"/>
          <w:szCs w:val="24"/>
        </w:rPr>
        <w:t>Zmiana umowy</w:t>
      </w:r>
    </w:p>
    <w:p w14:paraId="7BF44A67" w14:textId="77777777" w:rsidR="008B27BE" w:rsidRDefault="00A242F6" w:rsidP="00B02EB2">
      <w:pPr>
        <w:numPr>
          <w:ilvl w:val="0"/>
          <w:numId w:val="3"/>
        </w:numPr>
        <w:spacing w:after="16" w:line="360" w:lineRule="auto"/>
        <w:ind w:hanging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Zmiana postanowień zawartej umowy może nastąpić za zgodą obu stron wyrażoną </w:t>
      </w:r>
      <w:r w:rsidRPr="00C674B4">
        <w:rPr>
          <w:rFonts w:ascii="Times New Roman" w:eastAsia="Calibri" w:hAnsi="Times New Roman" w:cs="Times New Roman"/>
          <w:sz w:val="24"/>
          <w:szCs w:val="24"/>
        </w:rPr>
        <w:br/>
        <w:t xml:space="preserve">na piśmie pod rygorem nieważności takiej zmiany. </w:t>
      </w:r>
    </w:p>
    <w:p w14:paraId="37250D3F" w14:textId="4C79E934" w:rsidR="00A242F6" w:rsidRPr="008B27BE" w:rsidRDefault="00A242F6" w:rsidP="00B02EB2">
      <w:pPr>
        <w:numPr>
          <w:ilvl w:val="0"/>
          <w:numId w:val="3"/>
        </w:numPr>
        <w:spacing w:after="16" w:line="360" w:lineRule="auto"/>
        <w:ind w:hanging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7BE">
        <w:rPr>
          <w:rFonts w:ascii="Times New Roman" w:eastAsia="Calibri" w:hAnsi="Times New Roman" w:cs="Times New Roman"/>
          <w:sz w:val="24"/>
          <w:szCs w:val="24"/>
        </w:rPr>
        <w:t xml:space="preserve">Umowa ulega rozwiązaniu w przypadku utraty przez Wykonawcę uprawnień geodezyjnych. Postanowienia § 7 ust. 2 lit. b i ust. 6 umowy stosuje się odpowiednio. </w:t>
      </w:r>
    </w:p>
    <w:p w14:paraId="2379FBDC" w14:textId="77777777" w:rsidR="00A242F6" w:rsidRPr="00C674B4" w:rsidRDefault="00A242F6" w:rsidP="00A242F6">
      <w:pPr>
        <w:spacing w:after="158" w:line="360" w:lineRule="auto"/>
        <w:ind w:left="2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§11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9BFF5D3" w14:textId="77777777" w:rsidR="00A242F6" w:rsidRPr="00C674B4" w:rsidRDefault="00A242F6" w:rsidP="00A242F6">
      <w:pPr>
        <w:spacing w:line="360" w:lineRule="auto"/>
        <w:ind w:left="-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>W sprawach nieuregulowanych niniejszą umową stosuje się przepisy kodeksu cywilnego,</w:t>
      </w:r>
      <w:r w:rsidRPr="00C674B4">
        <w:rPr>
          <w:rFonts w:ascii="Times New Roman" w:eastAsia="Calibri" w:hAnsi="Times New Roman" w:cs="Times New Roman"/>
          <w:sz w:val="24"/>
          <w:szCs w:val="24"/>
        </w:rPr>
        <w:br/>
        <w:t xml:space="preserve">a w sprawach procesowych przepisy kodeksu postępowania cywilnego. </w:t>
      </w:r>
    </w:p>
    <w:p w14:paraId="74465D64" w14:textId="77777777" w:rsidR="00A242F6" w:rsidRPr="00C674B4" w:rsidRDefault="00A242F6" w:rsidP="00A242F6">
      <w:pPr>
        <w:spacing w:after="112" w:line="360" w:lineRule="auto"/>
        <w:ind w:left="2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§12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A79B8F1" w14:textId="77777777" w:rsidR="00A242F6" w:rsidRPr="00C674B4" w:rsidRDefault="00A242F6" w:rsidP="00A242F6">
      <w:pPr>
        <w:spacing w:line="360" w:lineRule="auto"/>
        <w:ind w:left="-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Strony dążyć będą do polubownego załatwiania wszelkich kwestii wynikłych w trakcie realizacji powyższej umowy. W razie niemożliwości osiągnięcia porozumienia właściwym </w:t>
      </w:r>
      <w:r w:rsidRPr="00C674B4">
        <w:rPr>
          <w:rFonts w:ascii="Times New Roman" w:eastAsia="Calibri" w:hAnsi="Times New Roman" w:cs="Times New Roman"/>
          <w:sz w:val="24"/>
          <w:szCs w:val="24"/>
        </w:rPr>
        <w:br/>
        <w:t xml:space="preserve">do rozpoznania sporów wynikłych na tle realizacji umowy jest sąd powszechny właściwy </w:t>
      </w:r>
      <w:r w:rsidRPr="00C674B4">
        <w:rPr>
          <w:rFonts w:ascii="Times New Roman" w:eastAsia="Calibri" w:hAnsi="Times New Roman" w:cs="Times New Roman"/>
          <w:sz w:val="24"/>
          <w:szCs w:val="24"/>
        </w:rPr>
        <w:br/>
        <w:t xml:space="preserve">dla siedziby Zamawiającego. </w:t>
      </w:r>
    </w:p>
    <w:p w14:paraId="3AB8D9E1" w14:textId="77777777" w:rsidR="00A242F6" w:rsidRPr="00C674B4" w:rsidRDefault="00A242F6" w:rsidP="00A242F6">
      <w:pPr>
        <w:spacing w:after="99" w:line="360" w:lineRule="auto"/>
        <w:ind w:left="2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§13</w:t>
      </w: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08B6EE5" w14:textId="77777777" w:rsidR="00A242F6" w:rsidRPr="00C674B4" w:rsidRDefault="00A242F6" w:rsidP="00A242F6">
      <w:pPr>
        <w:spacing w:after="136" w:line="360" w:lineRule="auto"/>
        <w:ind w:left="-5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Umowa zostaje sporządzona w 3 jednobrzmiących egzemplarzach, w tym 1 egzemplarz dla </w:t>
      </w:r>
    </w:p>
    <w:p w14:paraId="602A1F15" w14:textId="77777777" w:rsidR="00A242F6" w:rsidRPr="00C674B4" w:rsidRDefault="00A242F6" w:rsidP="00A242F6">
      <w:pPr>
        <w:spacing w:line="360" w:lineRule="auto"/>
        <w:ind w:left="-5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Wykonawcy. </w:t>
      </w:r>
    </w:p>
    <w:p w14:paraId="4AF744F1" w14:textId="77777777" w:rsidR="00A242F6" w:rsidRPr="00C674B4" w:rsidRDefault="00A242F6" w:rsidP="00A242F6">
      <w:pPr>
        <w:spacing w:after="158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B1CA300" w14:textId="77777777" w:rsidR="00A242F6" w:rsidRPr="00C674B4" w:rsidRDefault="00A242F6" w:rsidP="00A242F6">
      <w:pPr>
        <w:tabs>
          <w:tab w:val="center" w:pos="1668"/>
          <w:tab w:val="center" w:pos="3541"/>
          <w:tab w:val="center" w:pos="4249"/>
          <w:tab w:val="center" w:pos="4957"/>
          <w:tab w:val="center" w:pos="5665"/>
          <w:tab w:val="center" w:pos="7513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ab/>
        <w:t xml:space="preserve">................................  </w:t>
      </w:r>
      <w:r w:rsidRPr="00C674B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C674B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C674B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C674B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C674B4">
        <w:rPr>
          <w:rFonts w:ascii="Times New Roman" w:eastAsia="Calibri" w:hAnsi="Times New Roman" w:cs="Times New Roman"/>
          <w:sz w:val="24"/>
          <w:szCs w:val="24"/>
        </w:rPr>
        <w:tab/>
        <w:t xml:space="preserve">  .................................... </w:t>
      </w:r>
    </w:p>
    <w:p w14:paraId="64A5FB7C" w14:textId="77777777" w:rsidR="00A242F6" w:rsidRPr="00C674B4" w:rsidRDefault="00A242F6" w:rsidP="00A242F6">
      <w:pPr>
        <w:tabs>
          <w:tab w:val="center" w:pos="1487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729"/>
        </w:tabs>
        <w:spacing w:after="158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674B4">
        <w:rPr>
          <w:rFonts w:ascii="Times New Roman" w:eastAsia="Calibri" w:hAnsi="Times New Roman" w:cs="Times New Roman"/>
          <w:sz w:val="24"/>
          <w:szCs w:val="24"/>
        </w:rPr>
        <w:tab/>
        <w:t xml:space="preserve">      Wykonawca  </w:t>
      </w:r>
      <w:r w:rsidRPr="00C674B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C674B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C674B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C674B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C674B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C674B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C674B4">
        <w:rPr>
          <w:rFonts w:ascii="Times New Roman" w:eastAsia="Calibri" w:hAnsi="Times New Roman" w:cs="Times New Roman"/>
          <w:sz w:val="24"/>
          <w:szCs w:val="24"/>
        </w:rPr>
        <w:tab/>
        <w:t xml:space="preserve">Zamawiający </w:t>
      </w:r>
    </w:p>
    <w:p w14:paraId="4EAD9EA2" w14:textId="77777777" w:rsidR="00A242F6" w:rsidRDefault="00A242F6" w:rsidP="00A242F6"/>
    <w:p w14:paraId="75AB9DD7" w14:textId="77777777" w:rsidR="009010C4" w:rsidRDefault="009010C4"/>
    <w:sectPr w:rsidR="009010C4" w:rsidSect="00076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CEA"/>
    <w:multiLevelType w:val="hybridMultilevel"/>
    <w:tmpl w:val="08700BE0"/>
    <w:lvl w:ilvl="0" w:tplc="7540BAF0">
      <w:start w:val="1"/>
      <w:numFmt w:val="decimal"/>
      <w:lvlText w:val="%1."/>
      <w:lvlJc w:val="left"/>
      <w:pPr>
        <w:ind w:left="355" w:hanging="360"/>
      </w:p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>
      <w:start w:val="1"/>
      <w:numFmt w:val="lowerLetter"/>
      <w:lvlText w:val="%8."/>
      <w:lvlJc w:val="left"/>
      <w:pPr>
        <w:ind w:left="5395" w:hanging="360"/>
      </w:pPr>
    </w:lvl>
    <w:lvl w:ilvl="8" w:tplc="0415001B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24F215F2"/>
    <w:multiLevelType w:val="hybridMultilevel"/>
    <w:tmpl w:val="779E5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534C71"/>
    <w:multiLevelType w:val="hybridMultilevel"/>
    <w:tmpl w:val="FB22F5EA"/>
    <w:lvl w:ilvl="0" w:tplc="FCA015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60B72"/>
    <w:multiLevelType w:val="singleLevel"/>
    <w:tmpl w:val="164A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>
    <w:nsid w:val="455222C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5FE5DF2"/>
    <w:multiLevelType w:val="hybridMultilevel"/>
    <w:tmpl w:val="D4C4E4B4"/>
    <w:lvl w:ilvl="0" w:tplc="72361AC8">
      <w:start w:val="1"/>
      <w:numFmt w:val="decimal"/>
      <w:lvlText w:val="%1."/>
      <w:lvlJc w:val="left"/>
      <w:pPr>
        <w:ind w:left="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EA79C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B2904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843FB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D6AF7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DAC7E5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DA1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4E12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7A4595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A295478"/>
    <w:multiLevelType w:val="hybridMultilevel"/>
    <w:tmpl w:val="6D76E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A109A"/>
    <w:multiLevelType w:val="hybridMultilevel"/>
    <w:tmpl w:val="1BB8BF38"/>
    <w:lvl w:ilvl="0" w:tplc="6C14AE66">
      <w:start w:val="1"/>
      <w:numFmt w:val="decimal"/>
      <w:lvlText w:val="%1."/>
      <w:lvlJc w:val="left"/>
      <w:pPr>
        <w:ind w:left="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84FB4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6C4D4E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59AF43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DF60EE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B1D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8C4045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6A85E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45296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3F74F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6E404F46"/>
    <w:multiLevelType w:val="hybridMultilevel"/>
    <w:tmpl w:val="16202D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4D01552"/>
    <w:multiLevelType w:val="hybridMultilevel"/>
    <w:tmpl w:val="403470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F6"/>
    <w:rsid w:val="000428F8"/>
    <w:rsid w:val="00057F72"/>
    <w:rsid w:val="001950B5"/>
    <w:rsid w:val="002B1FA8"/>
    <w:rsid w:val="002F45D5"/>
    <w:rsid w:val="00753E55"/>
    <w:rsid w:val="007834AA"/>
    <w:rsid w:val="00826E18"/>
    <w:rsid w:val="008B27BE"/>
    <w:rsid w:val="009010C4"/>
    <w:rsid w:val="00A242F6"/>
    <w:rsid w:val="00A36505"/>
    <w:rsid w:val="00AC19B2"/>
    <w:rsid w:val="00B02EB2"/>
    <w:rsid w:val="00BB65B4"/>
    <w:rsid w:val="00C12CCA"/>
    <w:rsid w:val="00CC3E73"/>
    <w:rsid w:val="00DC6EA3"/>
    <w:rsid w:val="00EC247F"/>
    <w:rsid w:val="00F2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C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2F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4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FA8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2F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4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FA8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1231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Bartoszczyk</dc:creator>
  <cp:lastModifiedBy>Monika Wyłupek</cp:lastModifiedBy>
  <cp:revision>6</cp:revision>
  <cp:lastPrinted>2025-05-05T11:29:00Z</cp:lastPrinted>
  <dcterms:created xsi:type="dcterms:W3CDTF">2025-04-17T11:09:00Z</dcterms:created>
  <dcterms:modified xsi:type="dcterms:W3CDTF">2025-11-17T10:34:00Z</dcterms:modified>
</cp:coreProperties>
</file>